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0C2286">
        <w:rPr>
          <w:rFonts w:ascii="Arial" w:eastAsia="Times New Roman" w:hAnsi="Arial" w:cs="Arial"/>
          <w:sz w:val="24"/>
          <w:szCs w:val="24"/>
        </w:rPr>
        <w:t>Доклад о муниципально</w:t>
      </w:r>
      <w:r w:rsidR="00EA2E02">
        <w:rPr>
          <w:rFonts w:ascii="Arial" w:eastAsia="Times New Roman" w:hAnsi="Arial" w:cs="Arial"/>
          <w:sz w:val="24"/>
          <w:szCs w:val="24"/>
        </w:rPr>
        <w:t>м</w:t>
      </w:r>
      <w:r w:rsidRPr="000C2286">
        <w:rPr>
          <w:rFonts w:ascii="Arial" w:eastAsia="Times New Roman" w:hAnsi="Arial" w:cs="Arial"/>
          <w:sz w:val="24"/>
          <w:szCs w:val="24"/>
        </w:rPr>
        <w:t xml:space="preserve"> контрол</w:t>
      </w:r>
      <w:r w:rsidR="00EA2E02">
        <w:rPr>
          <w:rFonts w:ascii="Arial" w:eastAsia="Times New Roman" w:hAnsi="Arial" w:cs="Arial"/>
          <w:sz w:val="24"/>
          <w:szCs w:val="24"/>
        </w:rPr>
        <w:t>е</w:t>
      </w:r>
    </w:p>
    <w:bookmarkEnd w:id="0"/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C2286">
        <w:rPr>
          <w:rFonts w:ascii="Arial" w:eastAsia="Times New Roman" w:hAnsi="Arial" w:cs="Arial"/>
          <w:sz w:val="16"/>
          <w:szCs w:val="16"/>
        </w:rPr>
        <w:t>Муниципальный контроль в сфере благоустройства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0C2286">
        <w:rPr>
          <w:rFonts w:ascii="Arial" w:eastAsia="Times New Roman" w:hAnsi="Arial" w:cs="Arial"/>
          <w:sz w:val="13"/>
          <w:szCs w:val="13"/>
        </w:rPr>
        <w:t>27.0</w:t>
      </w:r>
      <w:r w:rsidR="00F23A46">
        <w:rPr>
          <w:rFonts w:ascii="Arial" w:eastAsia="Times New Roman" w:hAnsi="Arial" w:cs="Arial"/>
          <w:sz w:val="13"/>
          <w:szCs w:val="13"/>
        </w:rPr>
        <w:t>7</w:t>
      </w:r>
      <w:r w:rsidRPr="000C2286">
        <w:rPr>
          <w:rFonts w:ascii="Arial" w:eastAsia="Times New Roman" w:hAnsi="Arial" w:cs="Arial"/>
          <w:sz w:val="13"/>
          <w:szCs w:val="13"/>
        </w:rPr>
        <w:t>.202</w:t>
      </w:r>
      <w:r w:rsidR="00F23A46">
        <w:rPr>
          <w:rFonts w:ascii="Arial" w:eastAsia="Times New Roman" w:hAnsi="Arial" w:cs="Arial"/>
          <w:sz w:val="13"/>
          <w:szCs w:val="13"/>
        </w:rPr>
        <w:t xml:space="preserve">4,  </w:t>
      </w:r>
      <w:r w:rsidRPr="000C2286">
        <w:rPr>
          <w:rFonts w:ascii="Arial" w:eastAsia="Times New Roman" w:hAnsi="Arial" w:cs="Arial"/>
          <w:sz w:val="13"/>
          <w:szCs w:val="13"/>
        </w:rPr>
        <w:t xml:space="preserve">                                                     monitoring.ar.gov.ru</w:t>
      </w:r>
    </w:p>
    <w:p w:rsidR="000C2286" w:rsidRPr="000C2286" w:rsidRDefault="00F23A4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Алтайский край</w:t>
      </w:r>
    </w:p>
    <w:p w:rsidR="000C2286" w:rsidRDefault="00F23A4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Зудиловский сельсовет Первомайского</w:t>
      </w:r>
      <w:r w:rsidR="000C2286" w:rsidRPr="000C2286">
        <w:rPr>
          <w:rFonts w:ascii="Arial" w:eastAsia="Times New Roman" w:hAnsi="Arial" w:cs="Arial"/>
          <w:sz w:val="17"/>
          <w:szCs w:val="17"/>
        </w:rPr>
        <w:t xml:space="preserve"> района</w:t>
      </w:r>
    </w:p>
    <w:p w:rsidR="00473E04" w:rsidRDefault="00473E04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473E04" w:rsidRDefault="00473E04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3E04" w:rsidTr="00473E04">
        <w:tc>
          <w:tcPr>
            <w:tcW w:w="4785" w:type="dxa"/>
          </w:tcPr>
          <w:p w:rsidR="00473E04" w:rsidRPr="000C2286" w:rsidRDefault="00473E04" w:rsidP="00473E04">
            <w:pPr>
              <w:shd w:val="clear" w:color="auto" w:fill="FFFFFF"/>
              <w:rPr>
                <w:rFonts w:ascii="Arial" w:eastAsia="Times New Roman" w:hAnsi="Arial" w:cs="Arial"/>
                <w:sz w:val="17"/>
                <w:szCs w:val="17"/>
              </w:rPr>
            </w:pPr>
            <w:r w:rsidRPr="000C2286">
              <w:rPr>
                <w:rFonts w:ascii="Arial" w:eastAsia="Times New Roman" w:hAnsi="Arial" w:cs="Arial"/>
                <w:sz w:val="17"/>
                <w:szCs w:val="17"/>
              </w:rPr>
              <w:t>1. Количество проведенных профилактических мероприятий, всего</w:t>
            </w:r>
          </w:p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86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</w:tr>
      <w:tr w:rsidR="00473E04" w:rsidTr="00473E04">
        <w:tc>
          <w:tcPr>
            <w:tcW w:w="4785" w:type="dxa"/>
          </w:tcPr>
          <w:p w:rsidR="00473E04" w:rsidRPr="000C2286" w:rsidRDefault="00473E04" w:rsidP="00473E04">
            <w:pPr>
              <w:shd w:val="clear" w:color="auto" w:fill="FFFFFF"/>
              <w:rPr>
                <w:rFonts w:ascii="Arial" w:eastAsia="Times New Roman" w:hAnsi="Arial" w:cs="Arial"/>
                <w:sz w:val="17"/>
                <w:szCs w:val="17"/>
              </w:rPr>
            </w:pPr>
            <w:r w:rsidRPr="000C2286">
              <w:rPr>
                <w:rFonts w:ascii="Arial" w:eastAsia="Times New Roman" w:hAnsi="Arial" w:cs="Arial"/>
                <w:sz w:val="17"/>
                <w:szCs w:val="17"/>
              </w:rPr>
              <w:t xml:space="preserve">1.1. Информирование (количество фактов </w:t>
            </w:r>
            <w:proofErr w:type="gramStart"/>
            <w:r w:rsidRPr="000C2286">
              <w:rPr>
                <w:rFonts w:ascii="Arial" w:eastAsia="Times New Roman" w:hAnsi="Arial" w:cs="Arial"/>
                <w:sz w:val="17"/>
                <w:szCs w:val="17"/>
              </w:rPr>
              <w:t>размещения  информации</w:t>
            </w:r>
            <w:proofErr w:type="gramEnd"/>
            <w:r w:rsidRPr="000C228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473E04" w:rsidRPr="000C2286" w:rsidRDefault="00473E04" w:rsidP="00473E04">
            <w:pPr>
              <w:shd w:val="clear" w:color="auto" w:fill="FFFFFF"/>
              <w:rPr>
                <w:rFonts w:ascii="Arial" w:eastAsia="Times New Roman" w:hAnsi="Arial" w:cs="Arial"/>
                <w:sz w:val="17"/>
                <w:szCs w:val="17"/>
              </w:rPr>
            </w:pPr>
            <w:r w:rsidRPr="000C2286">
              <w:rPr>
                <w:rFonts w:ascii="Arial" w:eastAsia="Times New Roman" w:hAnsi="Arial" w:cs="Arial"/>
                <w:sz w:val="17"/>
                <w:szCs w:val="17"/>
              </w:rPr>
              <w:t>на официальном сайте контрольного (надзорного) органа)</w:t>
            </w:r>
          </w:p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86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</w:tr>
      <w:tr w:rsidR="00473E04" w:rsidTr="00473E04">
        <w:tc>
          <w:tcPr>
            <w:tcW w:w="4785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86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73E04" w:rsidTr="00473E04">
        <w:tc>
          <w:tcPr>
            <w:tcW w:w="4785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86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73E04" w:rsidTr="00473E04">
        <w:tc>
          <w:tcPr>
            <w:tcW w:w="4785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86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73E04" w:rsidTr="00473E04">
        <w:tc>
          <w:tcPr>
            <w:tcW w:w="4785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86" w:type="dxa"/>
          </w:tcPr>
          <w:p w:rsidR="00473E04" w:rsidRDefault="00473E04" w:rsidP="000C228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473E04" w:rsidRDefault="00473E04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473E04" w:rsidRDefault="00473E04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473E04" w:rsidRDefault="00473E04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473E04" w:rsidRPr="000C2286" w:rsidRDefault="00473E04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1.2. Обобщение правоприменительной практики (количество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докладов о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правоприменительной  практике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, размещенных на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официальном сайте контрольного (надзорного) органа)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1.3. Меры стимулирования добросовестности (количество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проведенных мероприятий)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1.4. Объявление предостережения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1.5. Консультирование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1.6. 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Самообследование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(количество фактов прохождения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0C2286">
        <w:rPr>
          <w:rFonts w:ascii="Arial" w:eastAsia="Times New Roman" w:hAnsi="Arial" w:cs="Arial"/>
          <w:sz w:val="17"/>
          <w:szCs w:val="17"/>
        </w:rPr>
        <w:t>самообследования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на официальном сайте контрольного (надзорного)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органа),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1.6.1. Из них количество 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самообследований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, по результатам которых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приняты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и  размещены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на официальном сайте контрольного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(надзорного) органа декларации соблюдения обязательных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требований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1.7. Профилактический визит,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1.7.1. Из них обязательный профилактический визит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 Количество проведенных контрольных (надзорных)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мероприятий (проверок) с взаимодействием,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 Плановых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2.1.1. Из них контрольная закупка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2.11.1. 3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"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оедпринимательства</w:t>
      </w:r>
      <w:proofErr w:type="spellEnd"/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2.1.2. Из них мониторинговая закупка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2.1.2.1. В том числе в отношении субъектов малого и среднего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2.1.3. Из них выборочный контроль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1 1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3.1  В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том числе в отношении субъектов малого и среднего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"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эедпринимательства</w:t>
      </w:r>
      <w:proofErr w:type="spellEnd"/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 1 -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.'з-их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 инспекционный  визит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2.14.1.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0C2286">
        <w:rPr>
          <w:rFonts w:ascii="Arial" w:eastAsia="Times New Roman" w:hAnsi="Arial" w:cs="Arial"/>
          <w:sz w:val="17"/>
          <w:szCs w:val="17"/>
        </w:rPr>
        <w:t>нэедпринимательства</w:t>
      </w:r>
      <w:proofErr w:type="spellEnd"/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lastRenderedPageBreak/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2.1.5. Из них рейдовый осмотр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2.1.5.1.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2.1.6. Из них документарная проверка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2.1.6.1. 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2.1.7. Из них выездная проверка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2.1.7.1.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  Внеплановых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2.2.1. Из них контрольная закупка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2.2.1.1.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2.2.2. Из них мониторинговая закупка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2.2.2.1.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2.2.3. Из них выборочный контроль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2.2.3.1. В том 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2.2.4. Из них инспекционный  визит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2.2.4.1.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2.2.5. Из них рейдовый осмотр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2 2 5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1  В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том 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2.2.6. Из них документарная проверка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2.2.6.1.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2.27. Из них выездная проверка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2.2.7.1.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3. Количество контрольных (надзорных) действий, совершенных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при проведении контрольных (надзорных) мероприятий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(проверок),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3.1. Осмотр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3.2. Досмотр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3.3. Опрос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3.4. Получение письменных объяснений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3.5. Истребование документов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3.5.1. Из них истребование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документов,  которые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в соответствии с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обязательными требованиями должны находиться в месте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нахождения (осуществления деятельности) контролируемого лица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(его филиалов, представительств, обособленных структурных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подразделений) либо объекта контроля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З.б. Отбор проб (образцов)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lastRenderedPageBreak/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3.7. Инструментальное обследование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3.8. Испытание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3.9. Экспертиза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3.10. Эксперимент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4. Количество проведенных контрольных (надзорных)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мероприятий без взаимодействия  (выездных обследований)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(учитывается каждый факт выхода на мероприятие)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5. Количество контрольных (надзорных) мероприятий 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проведенных с использованием средств дистанционного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взаимодействия,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6. Количество контрольных (надзорных) мероприятий 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проведенных с привлечением: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6.1. Экспертных организаций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6.2. Экспертов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6.3. Специалистов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7.  Количество контролируемых лиц, в отношении которых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проведены  контрольные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(надзорные) мероприятия (проверки) с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взаимодействием,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'1 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” 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ред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- р и н и м 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ател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proofErr w:type="gramStart"/>
      <w:r w:rsidRPr="000C2286">
        <w:rPr>
          <w:rFonts w:ascii="Arial" w:eastAsia="Times New Roman" w:hAnsi="Arial" w:cs="Arial"/>
          <w:sz w:val="17"/>
          <w:szCs w:val="17"/>
        </w:rPr>
        <w:t>ьств</w:t>
      </w:r>
      <w:proofErr w:type="spellEnd"/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8  Количество объектов контроля,  в отношении  которых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"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роведены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контрольные (надзорные)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мероприятия  (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проверки) с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взаимодействием,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8.1.  В том числе деятельность, действия (бездействие) граждан и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организаций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8.2. В том числе результаты деятельности  граждан  и организаций,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включая продукцию (товары), работы и услуги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8.3. В том числе производственные объекты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9. Количество контролируемых лиц, у которых в рамках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проведения  контрольных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(надзорных) мероприятий (проверок) с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взаимодействием выявлены  нарушения обязательных требований,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9.1. В том числе субъектов малого и среднего предпринимательства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10. Количество объектов контроля, при  проведении  в отношении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которых контрольных (надзорных) мероприятий (проверок) с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взаимодействием выявлены нарушения обязательных требований,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10.1. В том числе деятельность, действия (бездействие) граждан и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организаций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10.2. В том числе результаты деятельности граждан и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организаций,  в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том числе продукция (товары), работы и услуги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10.3. В том числе производственные объекты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11. Количество нарушений обязательных требований (по каждому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факту нарушения),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11.1. Выявленных в рамках контрольных (надзорных) мероприятий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(проверок) с взаимодействием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11.1.1. Из них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11.2. Выявленных в рамках специальных режимов государственного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контроля (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 xml:space="preserve">надзора)   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>.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lastRenderedPageBreak/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12. Количество контрольных (надзорных)  мероприятий (проверок)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с взаимодействием,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при  проведении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которых выявлены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нарушения обязательных требований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12.1. В том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               „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13. Количество фактов неисполнения предписания контрольного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(надзорного) органа,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 w:rsidRPr="000C2286">
        <w:rPr>
          <w:rFonts w:ascii="Times New Roman" w:eastAsia="Times New Roman" w:hAnsi="Times New Roman" w:cs="Times New Roman"/>
          <w:sz w:val="8"/>
          <w:szCs w:val="8"/>
        </w:rPr>
        <w:t>л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14. Количество актов о нарушении обязательных требований,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составленных в рамках осуществления постоянного рейда,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15. Количество выявленных фактов нарушения обязательных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требований, по которым возбуждены дела об административных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правонарушениях,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16. Количество контрольных (надзорных) мероприятий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по итогам которых по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фактам  выявленных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нарушений назначены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административные наказания,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16.1. В том  числе в отношении субъектов малого и среднего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предпринимательства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17. Количество административных наказаний, наложенных по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итогам контрольных (надзорных)  мероприятий (проверок),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17.1. Конфискация орудия совершения или  предмета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административного правонарушения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17.2. Лишение специального права, предоставленного физическому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лицу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17.3. Административный арест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17.4. Административное выдворение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за  пределы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 Российской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Федерации иностранного гражданина или лица без гражданства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17.5. Дисквалификация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17.6. Административное приостановление деятельности             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17.7. Предупреждение                                                 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17.8. Административный штраф                                       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17.8.1. На  гражданина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17.8.2. На должностное лицо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17.8.3. На индивидуального предпринимателя                        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17.8.4. На юридическое лицо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18. Общая сумма  наложенных административных штрафов, всего 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18.1. На гражданина                                                        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18.2. На должностное лицо</w:t>
      </w:r>
    </w:p>
    <w:p w:rsidR="000C2286" w:rsidRPr="00EA2E02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C2286">
        <w:rPr>
          <w:rFonts w:ascii="Arial" w:eastAsia="Times New Roman" w:hAnsi="Arial" w:cs="Arial"/>
          <w:sz w:val="15"/>
          <w:szCs w:val="15"/>
        </w:rPr>
        <w:t>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bookmarkStart w:id="1" w:name="6"/>
      <w:bookmarkEnd w:id="1"/>
      <w:r w:rsidRPr="00EA2E02">
        <w:rPr>
          <w:rFonts w:ascii="Arial" w:eastAsia="Times New Roman" w:hAnsi="Arial" w:cs="Arial"/>
          <w:sz w:val="17"/>
          <w:szCs w:val="17"/>
        </w:rPr>
        <w:t xml:space="preserve">18.3. </w:t>
      </w:r>
      <w:r w:rsidRPr="000C2286">
        <w:rPr>
          <w:rFonts w:ascii="Arial" w:eastAsia="Times New Roman" w:hAnsi="Arial" w:cs="Arial"/>
          <w:sz w:val="17"/>
          <w:szCs w:val="17"/>
        </w:rPr>
        <w:t>На индивидуального предпринимателя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18.4. На юридическое лицо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19. Общая сумма уплаченных (взысканных) административных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штрафов,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20. Количество контрольных (надзорных) мероприятий, результаты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которых были отменены в рамках досудебного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обжалования,  всего</w:t>
      </w:r>
      <w:proofErr w:type="gramEnd"/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20.1. Полностью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20.2. Частично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21. Количество контрольных (надзорных)  мероприятий, результаты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которых обжаловались в досудебном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порядке,  и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по которым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контролируемыми лицами поданы исковые заявления  в суд,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21.1. По которым судом принято решение об удовлетворении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lastRenderedPageBreak/>
        <w:t>заявленных требований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22. Количество контрольных (надзорных) мероприятий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результаты которых обжаловались в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судебном  порядке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>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22.1. В отношении решений, принятых по результатам  контрольных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(надзорных) мероприятий (проверок)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22.1.1. Из них по которым судом принято решение об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удовлетворении заявленных требований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22.2. В отношении решений о привлечении контролируемого лица к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административной ответственности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22.2.1. Из них по которым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судом  принято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решение об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удовлетворении заявленных требований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23. Количество контрольных (надзорных)  мероприятий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результаты которых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были  признаны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недействительными,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23.1. По решению суда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23.2. По предписанию органов прокуратуры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23.3. По решению руководителя органа государственного контроля      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(надзора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),  муниципального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контроля (за исключением отмены  в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рамках досудебного обжалования)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24. Количество контрольных (надзорных) мероприятий (проверок),    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проведенных с грубым  нарушением требований к организации и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осуществлению государственного контроля  (надзора),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0C2286">
        <w:rPr>
          <w:rFonts w:ascii="Arial" w:eastAsia="Times New Roman" w:hAnsi="Arial" w:cs="Arial"/>
          <w:sz w:val="17"/>
          <w:szCs w:val="17"/>
        </w:rPr>
        <w:t>пального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контроля, и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результаты  которых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были  признаны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-</w:t>
      </w:r>
      <w:proofErr w:type="spellStart"/>
      <w:r w:rsidRPr="000C2286">
        <w:rPr>
          <w:rFonts w:ascii="Arial" w:eastAsia="Times New Roman" w:hAnsi="Arial" w:cs="Arial"/>
          <w:sz w:val="17"/>
          <w:szCs w:val="17"/>
        </w:rPr>
        <w:t>едействительными</w:t>
      </w:r>
      <w:proofErr w:type="spellEnd"/>
      <w:r w:rsidRPr="000C2286">
        <w:rPr>
          <w:rFonts w:ascii="Arial" w:eastAsia="Times New Roman" w:hAnsi="Arial" w:cs="Arial"/>
          <w:sz w:val="17"/>
          <w:szCs w:val="17"/>
        </w:rPr>
        <w:t xml:space="preserve">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и  (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>или) отменены,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25. Количество контрольных (надзорных)  мероприятий (проверок),    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проведенных с нарушением требований законодательства о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порядке их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проведения,  по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результатам выявления которых к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должностным лицам контрольных (надзорных) органов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применены меры дисциплинарного и (или) административного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наказания, 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26. Количество контрольных (надзорных) мероприятий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по итогам которых по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фактам  выявленных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нарушений  материалы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переданы в правоохранительные органы для возбуждения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уголовных дел,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27. Количество контрольных (надзорных) мероприятий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заявленных в проект плана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проведения  плановых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контрольных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(надзорных) мероприятий (проверок) на отчетный год,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27.1. В том числе исключенных по предложению органов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прокуратуры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28. Количество контрольных (надзорных)  мероприятий (проверок),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включенных в утвержденный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план  проведения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плановых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контрольных (надзорных)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мероприятий  (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проверок) на отчетный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год, всего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28.1. В том  числе включенных по предложению органов прокуратуры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29. Количество внеплановых контрольных (надзорных)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мероприятий (проверок), заявления о согласовании проведения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которых направлялись в органы </w:t>
      </w: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прокуратуры,  всего</w:t>
      </w:r>
      <w:proofErr w:type="gramEnd"/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29.1. В том числе те, по которым получен отказ в согласовании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30. Сведения о количестве штатных единиц по должностям,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0C2286">
        <w:rPr>
          <w:rFonts w:ascii="Arial" w:eastAsia="Times New Roman" w:hAnsi="Arial" w:cs="Arial"/>
          <w:sz w:val="17"/>
          <w:szCs w:val="17"/>
        </w:rPr>
        <w:t>предусматривающим  выполнение</w:t>
      </w:r>
      <w:proofErr w:type="gramEnd"/>
      <w:r w:rsidRPr="000C2286">
        <w:rPr>
          <w:rFonts w:ascii="Arial" w:eastAsia="Times New Roman" w:hAnsi="Arial" w:cs="Arial"/>
          <w:sz w:val="17"/>
          <w:szCs w:val="17"/>
        </w:rPr>
        <w:t xml:space="preserve"> функций по контролю (надзору):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30.1. Всего на начало отчетного года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30.1.1. Их них занятых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30.2. Всего на конец отчетного года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30.2.1. Их них занятых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2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31. Объем финансовых средств, выделяемых в отчетном периоде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lastRenderedPageBreak/>
        <w:t>из бюджетов  всех уровней на  выполнение функций по контролю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(надзору), всего: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32. Объем финансовых средств, выделяемых в отчетном периоде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 xml:space="preserve">из бюджетов  всех уровней на финансирование участия экспертных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организаций и экспертов в проведении  проверок,  всего: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33. Целевой показатель достигнут?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Да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C2286">
        <w:rPr>
          <w:rFonts w:ascii="Arial" w:eastAsia="Times New Roman" w:hAnsi="Arial" w:cs="Arial"/>
          <w:sz w:val="17"/>
          <w:szCs w:val="17"/>
        </w:rPr>
        <w:t>34. Сведения о ключевых показателях вида контроля (по каждому из показателей):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1. Доля устраненных нарушений обязательных требований из числа выявленных нарушений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обязательных требований за отчетный год - 0%;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2. Доля обоснованных жалоб на действия (бездействие) органа муниципального контроля и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(или) его должностных лиц при проведении контрольных мероприятий за отчетный период -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2286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%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3  Доля отмененных результатов контрольных мероприятий за отчетный год - 0%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35. Выводы и предложения  по итогам организации  и осуществления вида контроля: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Выводы - отсутствуют.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Предложения -проведение практических семинаров с соответствующими службами с целью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налаживания  взаимодействия  и передаче опыта, дополнительное обучение специалистов,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осуществляющих </w:t>
      </w:r>
      <w:proofErr w:type="gramStart"/>
      <w:r w:rsidRPr="000C2286">
        <w:rPr>
          <w:rFonts w:ascii="Arial" w:eastAsia="Times New Roman" w:hAnsi="Arial" w:cs="Arial"/>
          <w:color w:val="000000"/>
          <w:sz w:val="17"/>
          <w:szCs w:val="17"/>
        </w:rPr>
        <w:t>муниципальный  контроль</w:t>
      </w:r>
      <w:proofErr w:type="gramEnd"/>
      <w:r w:rsidRPr="000C2286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Подпись руководителя (заместителя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руководителя) контрольного органа,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учреждения, ответственного за подготовку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 xml:space="preserve">доклада о виде государственного контроля </w:t>
      </w:r>
    </w:p>
    <w:p w:rsidR="000C2286" w:rsidRPr="000C2286" w:rsidRDefault="000C2286" w:rsidP="000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2286">
        <w:rPr>
          <w:rFonts w:ascii="Arial" w:eastAsia="Times New Roman" w:hAnsi="Arial" w:cs="Arial"/>
          <w:color w:val="000000"/>
          <w:sz w:val="17"/>
          <w:szCs w:val="17"/>
        </w:rPr>
        <w:t>(надзора),  муниципального контроля:</w:t>
      </w:r>
    </w:p>
    <w:p w:rsidR="008A5A57" w:rsidRDefault="008A5A57"/>
    <w:sectPr w:rsidR="008A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286"/>
    <w:rsid w:val="000C2286"/>
    <w:rsid w:val="00473E04"/>
    <w:rsid w:val="008A5A57"/>
    <w:rsid w:val="00EA2E02"/>
    <w:rsid w:val="00F2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3E67"/>
  <w15:docId w15:val="{36FFE4B3-1892-4354-AE8E-55C9A94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8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2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9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56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30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04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42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45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32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4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87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25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9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81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6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zamglav</cp:lastModifiedBy>
  <cp:revision>6</cp:revision>
  <cp:lastPrinted>2024-07-11T07:20:00Z</cp:lastPrinted>
  <dcterms:created xsi:type="dcterms:W3CDTF">2023-03-13T02:57:00Z</dcterms:created>
  <dcterms:modified xsi:type="dcterms:W3CDTF">2024-07-11T08:32:00Z</dcterms:modified>
</cp:coreProperties>
</file>